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E3" w:rsidRDefault="00231DEB">
      <w:r>
        <w:t xml:space="preserve">Compte-rendu chirurgical : </w:t>
      </w:r>
    </w:p>
    <w:p w:rsidR="00231DEB" w:rsidRDefault="00231DEB"/>
    <w:p w:rsidR="00231DEB" w:rsidRDefault="00231DEB">
      <w:r>
        <w:t xml:space="preserve">La mission cette année était constituée sur le plan chirurgical d’un </w:t>
      </w:r>
      <w:proofErr w:type="gramStart"/>
      <w:r>
        <w:t>chirurgien ,</w:t>
      </w:r>
      <w:proofErr w:type="gramEnd"/>
      <w:r>
        <w:t xml:space="preserve"> d’un interne de chirurgie orthopédique et de 3 infirmières de bloc opératoire </w:t>
      </w:r>
    </w:p>
    <w:p w:rsidR="00471781" w:rsidRDefault="00231DEB">
      <w:r>
        <w:t xml:space="preserve"> Le jour de la </w:t>
      </w:r>
      <w:proofErr w:type="gramStart"/>
      <w:r>
        <w:t>consultation ,</w:t>
      </w:r>
      <w:proofErr w:type="gramEnd"/>
      <w:r>
        <w:t xml:space="preserve"> plus de 96 enfants et moins jeunes ont pu être vus </w:t>
      </w:r>
      <w:r w:rsidR="00471781">
        <w:t>,  avec des pathologies correspondant à celles prises en charge au  cours des précédentes missions .</w:t>
      </w:r>
    </w:p>
    <w:p w:rsidR="00471781" w:rsidRDefault="00471781" w:rsidP="00471781">
      <w:r>
        <w:t xml:space="preserve">Il s’agissait essentiellement de malformation ostéo articulaires congénitales ou </w:t>
      </w:r>
      <w:proofErr w:type="gramStart"/>
      <w:r>
        <w:t>carentielles ,</w:t>
      </w:r>
      <w:proofErr w:type="gramEnd"/>
      <w:r>
        <w:t xml:space="preserve"> de séquelles de traumatologie , de brulures aux membres et de séquelles d’infections ostéo-articulaires. </w:t>
      </w:r>
    </w:p>
    <w:p w:rsidR="00471781" w:rsidRDefault="00471781" w:rsidP="00471781">
      <w:r>
        <w:t xml:space="preserve">Une attention particulière est à porter au </w:t>
      </w:r>
      <w:proofErr w:type="gramStart"/>
      <w:r>
        <w:t>nombre  important</w:t>
      </w:r>
      <w:proofErr w:type="gramEnd"/>
      <w:r>
        <w:t xml:space="preserve"> d’enfants </w:t>
      </w:r>
      <w:proofErr w:type="spellStart"/>
      <w:r>
        <w:t>présentants</w:t>
      </w:r>
      <w:proofErr w:type="spellEnd"/>
      <w:r>
        <w:t xml:space="preserve"> des pieds bots cette année. Les déformations les plus sévères et celles concernant les enfants les plus âgés ont été prises en charge </w:t>
      </w:r>
      <w:proofErr w:type="gramStart"/>
      <w:r>
        <w:t>chirurgicalement ,</w:t>
      </w:r>
      <w:proofErr w:type="gramEnd"/>
      <w:r>
        <w:t xml:space="preserve"> pour les autres  un traitement orthopédique par plâtres de </w:t>
      </w:r>
      <w:proofErr w:type="spellStart"/>
      <w:r>
        <w:t>Ponseti</w:t>
      </w:r>
      <w:proofErr w:type="spellEnd"/>
      <w:r>
        <w:t xml:space="preserve"> a été entrepris</w:t>
      </w:r>
    </w:p>
    <w:p w:rsidR="00471781" w:rsidRDefault="00471781"/>
    <w:p w:rsidR="00231DEB" w:rsidRDefault="00471781">
      <w:proofErr w:type="gramStart"/>
      <w:r>
        <w:t>Ainsi ,</w:t>
      </w:r>
      <w:proofErr w:type="gramEnd"/>
      <w:r>
        <w:t xml:space="preserve"> 40 patients ont été retenus au décours de la consultation pour une intervention chirurgicale</w:t>
      </w:r>
    </w:p>
    <w:p w:rsidR="00415814" w:rsidRDefault="00415814">
      <w:r>
        <w:t xml:space="preserve">A noter que certains enfants n’ont pu être pris en charge pour leur pathologie en raison de la faisabilité du geste sur place </w:t>
      </w:r>
    </w:p>
    <w:p w:rsidR="00415814" w:rsidRDefault="00415814"/>
    <w:p w:rsidR="00415814" w:rsidRDefault="00415814">
      <w:r>
        <w:t xml:space="preserve">Les interventions se sont déroulées sur 2 salles opératoires en essayant d’alterner sur celles-ci pour effectuer au possible un nombre important de gestes chirurgicaux </w:t>
      </w:r>
    </w:p>
    <w:p w:rsidR="00415814" w:rsidRDefault="00415814"/>
    <w:p w:rsidR="00415814" w:rsidRDefault="00415814" w:rsidP="00B572F5">
      <w:r>
        <w:t xml:space="preserve">La mission a été malheureusement compliquée par le décès d’une enfant de complications digestives après une chirurgie de pied </w:t>
      </w:r>
      <w:proofErr w:type="gramStart"/>
      <w:r>
        <w:t>bot</w:t>
      </w:r>
      <w:r w:rsidR="00B572F5">
        <w:t xml:space="preserve"> ,</w:t>
      </w:r>
      <w:proofErr w:type="gramEnd"/>
      <w:r w:rsidR="00B572F5">
        <w:t xml:space="preserve"> rendant impossible la poursuite des chirurgies</w:t>
      </w:r>
    </w:p>
    <w:p w:rsidR="00B572F5" w:rsidRDefault="00B572F5" w:rsidP="00B572F5">
      <w:r>
        <w:t xml:space="preserve">Ainsi les enfants suivants </w:t>
      </w:r>
      <w:proofErr w:type="spellStart"/>
      <w:r>
        <w:t>retnus</w:t>
      </w:r>
      <w:proofErr w:type="spellEnd"/>
      <w:r>
        <w:t xml:space="preserve"> n’ont pas pu être soignés : </w:t>
      </w:r>
    </w:p>
    <w:p w:rsidR="00B572F5" w:rsidRDefault="00B572F5" w:rsidP="00B572F5"/>
    <w:p w:rsidR="00B572F5" w:rsidRDefault="00B572F5" w:rsidP="00B572F5">
      <w:r>
        <w:t xml:space="preserve">      </w:t>
      </w:r>
      <w:r w:rsidRPr="00DF51EA">
        <w:rPr>
          <w:b/>
        </w:rPr>
        <w:t xml:space="preserve">MBOLATENATIANA </w:t>
      </w:r>
      <w:proofErr w:type="spellStart"/>
      <w:r w:rsidRPr="00DF51EA">
        <w:rPr>
          <w:b/>
        </w:rPr>
        <w:t>Manjaka</w:t>
      </w:r>
      <w:proofErr w:type="spellEnd"/>
      <w:r w:rsidRPr="00DF51EA">
        <w:rPr>
          <w:b/>
        </w:rPr>
        <w:t xml:space="preserve"> Sylva,</w:t>
      </w:r>
      <w:r>
        <w:t xml:space="preserve"> 4 ans </w:t>
      </w:r>
      <w:proofErr w:type="gramStart"/>
      <w:r>
        <w:t>( pied</w:t>
      </w:r>
      <w:proofErr w:type="gramEnd"/>
      <w:r>
        <w:t xml:space="preserve"> bot )</w:t>
      </w:r>
    </w:p>
    <w:p w:rsidR="00B572F5" w:rsidRDefault="00B572F5" w:rsidP="00B572F5">
      <w:r>
        <w:rPr>
          <w:b/>
        </w:rPr>
        <w:t xml:space="preserve">      </w:t>
      </w:r>
      <w:r w:rsidRPr="00DF51EA">
        <w:rPr>
          <w:b/>
        </w:rPr>
        <w:t xml:space="preserve">RASOANIMALALA </w:t>
      </w:r>
      <w:proofErr w:type="spellStart"/>
      <w:r w:rsidRPr="00DF51EA">
        <w:rPr>
          <w:b/>
        </w:rPr>
        <w:t>Hanitriniaina</w:t>
      </w:r>
      <w:proofErr w:type="spellEnd"/>
      <w:r>
        <w:t xml:space="preserve">, 1 an ½ (Duplication Hallux </w:t>
      </w:r>
      <w:proofErr w:type="gramStart"/>
      <w:r>
        <w:t>Bilatérale )</w:t>
      </w:r>
      <w:proofErr w:type="gramEnd"/>
      <w:r>
        <w:t xml:space="preserve"> </w:t>
      </w:r>
    </w:p>
    <w:p w:rsidR="00B572F5" w:rsidRPr="00B572F5" w:rsidRDefault="00B572F5" w:rsidP="00B572F5">
      <w:pPr>
        <w:rPr>
          <w:b/>
        </w:rPr>
      </w:pPr>
      <w:r>
        <w:rPr>
          <w:b/>
        </w:rPr>
        <w:t xml:space="preserve">     </w:t>
      </w:r>
      <w:r w:rsidR="006C71FB">
        <w:rPr>
          <w:b/>
        </w:rPr>
        <w:t xml:space="preserve"> </w:t>
      </w:r>
      <w:r w:rsidRPr="00DF51EA">
        <w:rPr>
          <w:b/>
        </w:rPr>
        <w:t xml:space="preserve">TAFITASOA </w:t>
      </w:r>
      <w:proofErr w:type="spellStart"/>
      <w:r w:rsidRPr="00DF51EA">
        <w:rPr>
          <w:b/>
        </w:rPr>
        <w:t>Nomenjanary</w:t>
      </w:r>
      <w:proofErr w:type="spellEnd"/>
      <w:r>
        <w:rPr>
          <w:b/>
        </w:rPr>
        <w:t xml:space="preserve"> </w:t>
      </w:r>
      <w:r>
        <w:t>PBVE droit</w:t>
      </w:r>
    </w:p>
    <w:p w:rsidR="003A0911" w:rsidRDefault="003A0911" w:rsidP="003A0911">
      <w:pPr>
        <w:rPr>
          <w:b/>
        </w:rPr>
      </w:pPr>
      <w:r>
        <w:rPr>
          <w:b/>
        </w:rPr>
        <w:t xml:space="preserve">      </w:t>
      </w:r>
      <w:r w:rsidRPr="00DF51EA">
        <w:rPr>
          <w:b/>
        </w:rPr>
        <w:t xml:space="preserve">HERINIAINA Clarisse </w:t>
      </w:r>
      <w:proofErr w:type="spellStart"/>
      <w:r w:rsidRPr="00DF51EA">
        <w:rPr>
          <w:b/>
        </w:rPr>
        <w:t>Lovasoa</w:t>
      </w:r>
      <w:proofErr w:type="spellEnd"/>
      <w:r>
        <w:t xml:space="preserve">, 17 ans </w:t>
      </w:r>
      <w:proofErr w:type="gramStart"/>
      <w:r>
        <w:t xml:space="preserve">( </w:t>
      </w:r>
      <w:proofErr w:type="spellStart"/>
      <w:r>
        <w:t>genu</w:t>
      </w:r>
      <w:proofErr w:type="spellEnd"/>
      <w:proofErr w:type="gramEnd"/>
      <w:r>
        <w:t xml:space="preserve"> </w:t>
      </w:r>
      <w:proofErr w:type="spellStart"/>
      <w:r>
        <w:t>valgum</w:t>
      </w:r>
      <w:proofErr w:type="spellEnd"/>
      <w:r>
        <w:t xml:space="preserve"> bilatéral)</w:t>
      </w:r>
      <w:r w:rsidRPr="003A0911">
        <w:rPr>
          <w:b/>
        </w:rPr>
        <w:t xml:space="preserve"> </w:t>
      </w:r>
    </w:p>
    <w:p w:rsidR="003A0911" w:rsidRDefault="003A0911" w:rsidP="003A0911">
      <w:r>
        <w:rPr>
          <w:b/>
        </w:rPr>
        <w:t xml:space="preserve">      </w:t>
      </w:r>
      <w:r w:rsidRPr="00DF51EA">
        <w:rPr>
          <w:b/>
        </w:rPr>
        <w:t>MORAVOLA Grève</w:t>
      </w:r>
      <w:r>
        <w:t xml:space="preserve">, 11 ans </w:t>
      </w:r>
      <w:proofErr w:type="gramStart"/>
      <w:r>
        <w:t>( PBVE</w:t>
      </w:r>
      <w:proofErr w:type="gramEnd"/>
      <w:r>
        <w:t xml:space="preserve"> Gauche ) </w:t>
      </w:r>
    </w:p>
    <w:p w:rsidR="006C71FB" w:rsidRDefault="006C71FB" w:rsidP="006C71FB">
      <w:r>
        <w:t xml:space="preserve">      </w:t>
      </w:r>
      <w:r w:rsidRPr="00DF51EA">
        <w:rPr>
          <w:b/>
        </w:rPr>
        <w:t xml:space="preserve">MADIO </w:t>
      </w:r>
      <w:proofErr w:type="spellStart"/>
      <w:r w:rsidRPr="00DF51EA">
        <w:rPr>
          <w:b/>
        </w:rPr>
        <w:t>Finaritsoa</w:t>
      </w:r>
      <w:proofErr w:type="spellEnd"/>
      <w:r w:rsidRPr="00DF51EA">
        <w:rPr>
          <w:b/>
        </w:rPr>
        <w:t>,</w:t>
      </w:r>
      <w:r>
        <w:t xml:space="preserve"> 14 ans deuxième pied bot à gauche </w:t>
      </w:r>
    </w:p>
    <w:p w:rsidR="006C71FB" w:rsidRDefault="006C71FB" w:rsidP="006C71FB">
      <w:r>
        <w:t xml:space="preserve">      </w:t>
      </w:r>
      <w:r w:rsidRPr="009D3B0F">
        <w:rPr>
          <w:b/>
        </w:rPr>
        <w:t>ANJAUANOTIVINA NOELLE Alphonsine</w:t>
      </w:r>
      <w:r>
        <w:t xml:space="preserve"> 4ans deuxième pied bot à gauche </w:t>
      </w:r>
    </w:p>
    <w:p w:rsidR="00C5728F" w:rsidRDefault="00C5728F" w:rsidP="006C71FB"/>
    <w:p w:rsidR="00C5728F" w:rsidRDefault="00C5728F" w:rsidP="006C71FB">
      <w:r>
        <w:t xml:space="preserve">Concernant les </w:t>
      </w:r>
      <w:proofErr w:type="gramStart"/>
      <w:r>
        <w:t>enfants  traités</w:t>
      </w:r>
      <w:proofErr w:type="gramEnd"/>
      <w:r>
        <w:t xml:space="preserve"> </w:t>
      </w:r>
      <w:proofErr w:type="spellStart"/>
      <w:r>
        <w:t>orthopédiquement</w:t>
      </w:r>
      <w:proofErr w:type="spellEnd"/>
      <w:r>
        <w:t xml:space="preserve">  par plâtres de  </w:t>
      </w:r>
      <w:proofErr w:type="spellStart"/>
      <w:r>
        <w:t>Ponseti</w:t>
      </w:r>
      <w:proofErr w:type="spellEnd"/>
      <w:r>
        <w:t xml:space="preserve"> , ceux-ci ont été débuté le mardi </w:t>
      </w:r>
      <w:r w:rsidR="000F2C76">
        <w:t>02/04 puis refaits le  07/04 et le 11/04 ;  Le traitement devrait être poursuivi au cours de la prochaine mission . Les enfants concernés sont :</w:t>
      </w:r>
    </w:p>
    <w:p w:rsidR="009240E4" w:rsidRDefault="009240E4" w:rsidP="006C71FB"/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>AUDOLFA Jean-Pierre 2ans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bilatéral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>TSILAVINIAINA Jean Rome 1ans et 9mois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bilatéral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 xml:space="preserve">MIARY </w:t>
      </w:r>
      <w:proofErr w:type="spellStart"/>
      <w:r w:rsidRPr="009240E4">
        <w:rPr>
          <w:color w:val="000000" w:themeColor="text1"/>
        </w:rPr>
        <w:t>Fitiasana</w:t>
      </w:r>
      <w:proofErr w:type="spellEnd"/>
      <w:r w:rsidRPr="009240E4">
        <w:rPr>
          <w:color w:val="000000" w:themeColor="text1"/>
        </w:rPr>
        <w:t xml:space="preserve"> 1ans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droit 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 xml:space="preserve">TOLOJANHARY </w:t>
      </w:r>
      <w:proofErr w:type="spellStart"/>
      <w:r w:rsidRPr="009240E4">
        <w:rPr>
          <w:color w:val="000000" w:themeColor="text1"/>
        </w:rPr>
        <w:t>Nirina</w:t>
      </w:r>
      <w:proofErr w:type="spellEnd"/>
      <w:r w:rsidRPr="009240E4">
        <w:rPr>
          <w:color w:val="000000" w:themeColor="text1"/>
        </w:rPr>
        <w:t>, 7mois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bilatéral</w:t>
      </w:r>
    </w:p>
    <w:p w:rsidR="009240E4" w:rsidRPr="009240E4" w:rsidRDefault="009240E4" w:rsidP="009240E4">
      <w:pPr>
        <w:pStyle w:val="Paragraphedeliste"/>
        <w:ind w:left="502"/>
        <w:rPr>
          <w:color w:val="000000" w:themeColor="text1"/>
        </w:rPr>
      </w:pP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lastRenderedPageBreak/>
        <w:t>RATOLONJANAHARY José, 3ans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 w:rsidRPr="009240E4">
        <w:rPr>
          <w:color w:val="000000" w:themeColor="text1"/>
        </w:rPr>
        <w:t>PBVE  droit</w:t>
      </w:r>
      <w:proofErr w:type="gramEnd"/>
      <w:r w:rsidRPr="009240E4">
        <w:rPr>
          <w:color w:val="000000" w:themeColor="text1"/>
        </w:rPr>
        <w:t xml:space="preserve"> 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 xml:space="preserve">ELINAH </w:t>
      </w:r>
      <w:proofErr w:type="spellStart"/>
      <w:r w:rsidRPr="009240E4">
        <w:rPr>
          <w:color w:val="000000" w:themeColor="text1"/>
        </w:rPr>
        <w:t>Ninirah</w:t>
      </w:r>
      <w:proofErr w:type="spellEnd"/>
      <w:r w:rsidRPr="009240E4">
        <w:rPr>
          <w:color w:val="000000" w:themeColor="text1"/>
        </w:rPr>
        <w:t>, 4ans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 xml:space="preserve"> PBVE gauche,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 xml:space="preserve">RAZAFIMAHATRATRA </w:t>
      </w:r>
      <w:proofErr w:type="spellStart"/>
      <w:r w:rsidRPr="009240E4">
        <w:rPr>
          <w:color w:val="000000" w:themeColor="text1"/>
        </w:rPr>
        <w:t>Jidos</w:t>
      </w:r>
      <w:proofErr w:type="spellEnd"/>
      <w:r w:rsidRPr="009240E4">
        <w:rPr>
          <w:color w:val="000000" w:themeColor="text1"/>
        </w:rPr>
        <w:t>, 4ans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bilatéral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 xml:space="preserve">NOMENJAMAHARY </w:t>
      </w:r>
      <w:proofErr w:type="spellStart"/>
      <w:r w:rsidRPr="009240E4">
        <w:rPr>
          <w:color w:val="000000" w:themeColor="text1"/>
        </w:rPr>
        <w:t>Fiderana</w:t>
      </w:r>
      <w:proofErr w:type="spellEnd"/>
      <w:r w:rsidRPr="009240E4">
        <w:rPr>
          <w:color w:val="000000" w:themeColor="text1"/>
        </w:rPr>
        <w:t>, 4ans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bilatéral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>RANDRIANIUNDRA Roland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droit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>SITRAKINAVOSAHIAINA Flavien, 3ans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>PBVE bilatéral</w:t>
      </w:r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>RAJEFIHERISON Alpha, 1an</w:t>
      </w:r>
    </w:p>
    <w:p w:rsidR="009240E4" w:rsidRP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gramStart"/>
      <w:r w:rsidRPr="009240E4">
        <w:rPr>
          <w:color w:val="000000" w:themeColor="text1"/>
        </w:rPr>
        <w:t>PBVE  gauche</w:t>
      </w:r>
      <w:proofErr w:type="gramEnd"/>
    </w:p>
    <w:p w:rsidR="009240E4" w:rsidRPr="009240E4" w:rsidRDefault="009240E4" w:rsidP="009240E4">
      <w:pPr>
        <w:rPr>
          <w:color w:val="000000" w:themeColor="text1"/>
        </w:rPr>
      </w:pPr>
      <w:r w:rsidRPr="009240E4">
        <w:rPr>
          <w:color w:val="000000" w:themeColor="text1"/>
        </w:rPr>
        <w:t>RAJEFIHERISON Alpha, 1an</w:t>
      </w:r>
    </w:p>
    <w:p w:rsidR="009240E4" w:rsidRDefault="009240E4" w:rsidP="009240E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9240E4">
        <w:rPr>
          <w:color w:val="000000" w:themeColor="text1"/>
        </w:rPr>
        <w:t xml:space="preserve">PBVE gauche </w:t>
      </w:r>
    </w:p>
    <w:p w:rsidR="00490BE3" w:rsidRDefault="00490BE3" w:rsidP="00490BE3">
      <w:pPr>
        <w:rPr>
          <w:color w:val="000000" w:themeColor="text1"/>
        </w:rPr>
      </w:pPr>
      <w:r w:rsidRPr="00490BE3">
        <w:rPr>
          <w:b/>
          <w:color w:val="000000" w:themeColor="text1"/>
        </w:rPr>
        <w:t xml:space="preserve">RAMERINIAINA </w:t>
      </w:r>
      <w:proofErr w:type="spellStart"/>
      <w:r w:rsidRPr="00490BE3">
        <w:rPr>
          <w:b/>
          <w:color w:val="000000" w:themeColor="text1"/>
        </w:rPr>
        <w:t>Princy</w:t>
      </w:r>
      <w:proofErr w:type="spellEnd"/>
      <w:r w:rsidRPr="00490BE3">
        <w:rPr>
          <w:b/>
          <w:color w:val="000000" w:themeColor="text1"/>
        </w:rPr>
        <w:t xml:space="preserve"> Matthieu</w:t>
      </w:r>
      <w:r w:rsidRPr="00490BE3">
        <w:rPr>
          <w:color w:val="000000" w:themeColor="text1"/>
        </w:rPr>
        <w:t xml:space="preserve">, 2 ans </w:t>
      </w:r>
      <w:r>
        <w:rPr>
          <w:color w:val="000000" w:themeColor="text1"/>
        </w:rPr>
        <w:t>½</w:t>
      </w:r>
    </w:p>
    <w:p w:rsidR="00490BE3" w:rsidRDefault="00490BE3" w:rsidP="00490BE3">
      <w:pPr>
        <w:rPr>
          <w:color w:val="000000" w:themeColor="text1"/>
        </w:rPr>
      </w:pPr>
      <w:r>
        <w:rPr>
          <w:color w:val="000000" w:themeColor="text1"/>
        </w:rPr>
        <w:t xml:space="preserve">  PBVE bilatéral </w:t>
      </w:r>
    </w:p>
    <w:p w:rsidR="00490BE3" w:rsidRDefault="00490BE3" w:rsidP="00490BE3">
      <w:pPr>
        <w:rPr>
          <w:color w:val="000000" w:themeColor="text1"/>
        </w:rPr>
      </w:pPr>
    </w:p>
    <w:p w:rsidR="00490BE3" w:rsidRPr="00490BE3" w:rsidRDefault="00490BE3" w:rsidP="00490BE3">
      <w:pPr>
        <w:rPr>
          <w:color w:val="000000" w:themeColor="text1"/>
        </w:rPr>
      </w:pPr>
      <w:r>
        <w:rPr>
          <w:color w:val="000000" w:themeColor="text1"/>
        </w:rPr>
        <w:t xml:space="preserve">A noter qu’un patient présente des complications cicatricielles sur son moignon d’amputation </w:t>
      </w:r>
      <w:proofErr w:type="spellStart"/>
      <w:r>
        <w:rPr>
          <w:color w:val="000000" w:themeColor="text1"/>
        </w:rPr>
        <w:t>trans</w:t>
      </w:r>
      <w:proofErr w:type="spellEnd"/>
      <w:r>
        <w:rPr>
          <w:color w:val="000000" w:themeColor="text1"/>
        </w:rPr>
        <w:t xml:space="preserve"> fémorale a type de nécrose cutanée pour laquelle il est actuellement en cours de soins locaux </w:t>
      </w:r>
      <w:bookmarkStart w:id="0" w:name="_GoBack"/>
      <w:bookmarkEnd w:id="0"/>
    </w:p>
    <w:p w:rsidR="00490BE3" w:rsidRPr="00490BE3" w:rsidRDefault="00490BE3" w:rsidP="00490BE3">
      <w:pPr>
        <w:ind w:left="142"/>
        <w:rPr>
          <w:color w:val="000000" w:themeColor="text1"/>
        </w:rPr>
      </w:pPr>
    </w:p>
    <w:p w:rsidR="000F2C76" w:rsidRDefault="000F2C76" w:rsidP="006C71FB"/>
    <w:p w:rsidR="000F2C76" w:rsidRDefault="000F2C76" w:rsidP="006C71FB"/>
    <w:p w:rsidR="006C71FB" w:rsidRDefault="006C71FB" w:rsidP="006C71FB">
      <w:r>
        <w:t xml:space="preserve"> </w:t>
      </w:r>
    </w:p>
    <w:p w:rsidR="006C71FB" w:rsidRDefault="006C71FB" w:rsidP="006C71FB">
      <w:r>
        <w:t xml:space="preserve">       </w:t>
      </w:r>
    </w:p>
    <w:p w:rsidR="003A0911" w:rsidRDefault="003A0911" w:rsidP="003A0911"/>
    <w:p w:rsidR="003A0911" w:rsidRDefault="003A0911" w:rsidP="003A0911"/>
    <w:p w:rsidR="00B572F5" w:rsidRDefault="00B572F5" w:rsidP="00B572F5"/>
    <w:p w:rsidR="00415814" w:rsidRDefault="00415814"/>
    <w:p w:rsidR="00471781" w:rsidRDefault="00471781"/>
    <w:p w:rsidR="00231DEB" w:rsidRDefault="00231DEB"/>
    <w:sectPr w:rsidR="00231DEB" w:rsidSect="00274F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2A2"/>
    <w:multiLevelType w:val="hybridMultilevel"/>
    <w:tmpl w:val="F17264A2"/>
    <w:lvl w:ilvl="0" w:tplc="6FC689C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EB"/>
    <w:rsid w:val="000F2C76"/>
    <w:rsid w:val="00231DEB"/>
    <w:rsid w:val="00274F46"/>
    <w:rsid w:val="003A0911"/>
    <w:rsid w:val="00415814"/>
    <w:rsid w:val="00471781"/>
    <w:rsid w:val="00490BE3"/>
    <w:rsid w:val="006C71FB"/>
    <w:rsid w:val="006D0DB9"/>
    <w:rsid w:val="009240E4"/>
    <w:rsid w:val="00A83B60"/>
    <w:rsid w:val="00B572F5"/>
    <w:rsid w:val="00BC6BDA"/>
    <w:rsid w:val="00C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9115F"/>
  <w15:chartTrackingRefBased/>
  <w15:docId w15:val="{A15EB51D-FEE3-7745-9374-5D01C28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dcterms:created xsi:type="dcterms:W3CDTF">2019-04-22T22:22:00Z</dcterms:created>
  <dcterms:modified xsi:type="dcterms:W3CDTF">2019-04-22T23:06:00Z</dcterms:modified>
</cp:coreProperties>
</file>